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3A37CD80" w:rsidR="009B7274" w:rsidRDefault="00304D7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432641E7" wp14:editId="59FB7DDC">
            <wp:simplePos x="0" y="0"/>
            <wp:positionH relativeFrom="page">
              <wp:posOffset>159385</wp:posOffset>
            </wp:positionH>
            <wp:positionV relativeFrom="page">
              <wp:posOffset>200025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4D3D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1300DC" wp14:editId="18790A3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2C1C455D" w:rsidR="00AD538E" w:rsidRPr="001E580C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494D3D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304D7E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304D7E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</w:t>
                            </w:r>
                            <w:r w:rsidR="001E580C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94D3D"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left:0;text-align:left;margin-left:0;margin-top:-70.9pt;width:1007.7pt;height:84.9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oiB9qeAAAAAJAQAADwAAAGRycy9kb3ducmV2LnhtbEyP&#10;wU7DMAyG70i8Q2QkblvSbcBUmk7TpF0QQqKwA7esMU2hcaom6wpPjznBzdZv/f6+YjP5Tow4xDaQ&#10;hmyuQCDVwbbUaHh92c/WIGIyZE0XCDV8YYRNeXlRmNyGMz3jWKVGcAnF3GhwKfW5lLF26E2chx6J&#10;s/cweJN4HRppB3Pmct/JhVK30puW+IMzPe4c1p/VyWt4+LhbVm7cjt/LJzy4cHh82++i1tdX0/Ye&#10;RMIp/R3DLz6jQ8lMx3AiG0WngUWShlm2ytiA84XKblYgjjytFciykP8Nyh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oiB9qeAAAAAJAQAADwAAAAAAAAAAAAAAAAApBQAAZHJzL2Rv&#10;d25yZXYueG1sUEsFBgAAAAAEAAQA8wAAADYGAAAAAA==&#10;" fillcolor="#4472c4 [3204]" stroked="f" strokeweight="1pt">
                <v:textbox>
                  <w:txbxContent>
                    <w:p w14:paraId="45DC38CC" w14:textId="2C1C455D" w:rsidR="00AD538E" w:rsidRPr="001E580C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494D3D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304D7E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="00304D7E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</w:t>
                      </w:r>
                      <w:r w:rsidR="001E580C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494D3D"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7B90743" w:rsidR="009B7274" w:rsidRDefault="00494D3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336284E7" wp14:editId="0915077A">
                <wp:simplePos x="0" y="0"/>
                <wp:positionH relativeFrom="page">
                  <wp:posOffset>5344795</wp:posOffset>
                </wp:positionH>
                <wp:positionV relativeFrom="paragraph">
                  <wp:posOffset>8890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79EEDC5F" w:rsidR="007A6AD8" w:rsidRPr="00494D3D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872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</w:t>
                            </w:r>
                            <w:r w:rsidR="001E5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.ค.256</w:t>
                            </w:r>
                            <w:r w:rsidR="00E872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0.85pt;margin-top:.7pt;width:207.35pt;height:110.6pt;z-index:-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GukUSTeAAAACgEAAA8AAABkcnMvZG93bnJldi54&#10;bWxMj8FOwzAMhu9IvENkJG4sXbSVqTSdJiYuHJDYkOCYNWlTkThVknXl7fFOcLP1/fr9ud7O3rHJ&#10;xDQElLBcFMAMtkEP2Ev4OL48bIClrFArF9BI+DEJts3tTa0qHS74bqZD7hmVYKqUBJvzWHGeWmu8&#10;SoswGiTWhehVpjX2XEd1oXLvuCiKkns1IF2wajTP1rTfh7OX8OntoPfx7avTbtq/drv1OMdRyvu7&#10;efcELJs5/4Xhqk/q0JDTKZxRJ+YkbFbLR4oSWAG7crEuaTpJEEKUwJua/3+h+QUAAP//AwBQSwEC&#10;LQAUAAYACAAAACEAtoM4kv4AAADhAQAAEwAAAAAAAAAAAAAAAAAAAAAAW0NvbnRlbnRfVHlwZXNd&#10;LnhtbFBLAQItABQABgAIAAAAIQA4/SH/1gAAAJQBAAALAAAAAAAAAAAAAAAAAC8BAABfcmVscy8u&#10;cmVsc1BLAQItABQABgAIAAAAIQAbg1uRKAIAACwEAAAOAAAAAAAAAAAAAAAAAC4CAABkcnMvZTJv&#10;RG9jLnhtbFBLAQItABQABgAIAAAAIQBrpFEk3gAAAAoBAAAPAAAAAAAAAAAAAAAAAIIEAABkcnMv&#10;ZG93bnJldi54bWxQSwUGAAAAAAQABADzAAAAjQUAAAAA&#10;" stroked="f">
                <v:textbox style="mso-fit-shape-to-text:t">
                  <w:txbxContent>
                    <w:p w14:paraId="1A47AF6F" w14:textId="79EEDC5F" w:rsidR="007A6AD8" w:rsidRPr="00494D3D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8723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</w:t>
                      </w:r>
                      <w:r w:rsidR="001E58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.ค.256</w:t>
                      </w:r>
                      <w:r w:rsidR="00E8723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5ACE5FA3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1602A4" w14:textId="71AAD849" w:rsidR="002D6AEC" w:rsidRDefault="002D6AEC" w:rsidP="002D6AE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งานอำนวยการ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หัวหิน</w:t>
      </w:r>
    </w:p>
    <w:p w14:paraId="016AFB34" w14:textId="77777777" w:rsidR="002D6AEC" w:rsidRPr="003B7B3E" w:rsidRDefault="002D6AEC" w:rsidP="002D6AEC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1.การประชุมรับทราบแนวทางการบริหารราชการสำนักงานตำรวจแห่งชาติ ประจำปี พ.ศ.2567</w:t>
      </w:r>
    </w:p>
    <w:p w14:paraId="0033AB59" w14:textId="208E2957" w:rsidR="002D6AEC" w:rsidRPr="003B7B3E" w:rsidRDefault="002D6AEC" w:rsidP="002D6AEC">
      <w:pPr>
        <w:spacing w:before="12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u w:val="single"/>
          <w:cs/>
        </w:rPr>
        <w:drawing>
          <wp:inline distT="0" distB="0" distL="0" distR="0" wp14:anchorId="33036459" wp14:editId="4047E0F7">
            <wp:extent cx="2600325" cy="19621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inline distT="0" distB="0" distL="0" distR="0" wp14:anchorId="242D8599" wp14:editId="2943A46B">
            <wp:extent cx="2628900" cy="19716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E724" w14:textId="77777777" w:rsidR="002D6AEC" w:rsidRDefault="002D6AEC" w:rsidP="002D6AEC">
      <w:pPr>
        <w:spacing w:before="1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“เป็นองค์กรณ์ปราบปรามอาชญากรรม และบังคับใช้กฎหมายในระดับสากล</w:t>
      </w:r>
    </w:p>
    <w:p w14:paraId="4F3A4FFB" w14:textId="77777777" w:rsidR="002D6AEC" w:rsidRPr="00BD50FD" w:rsidRDefault="002D6AEC" w:rsidP="002D6AEC">
      <w:pPr>
        <w:spacing w:before="1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ที่ประชาชนเชื่อมั่นศรัทธา”</w:t>
      </w:r>
    </w:p>
    <w:p w14:paraId="0B1B2C6D" w14:textId="77777777" w:rsidR="002D6AEC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  <w:r w:rsidRPr="005057E2">
        <w:rPr>
          <w:rFonts w:ascii="TH SarabunIT๙" w:hAnsi="TH SarabunIT๙" w:cs="TH SarabunIT๙" w:hint="cs"/>
          <w:color w:val="000000"/>
          <w:sz w:val="32"/>
          <w:szCs w:val="32"/>
          <w:cs/>
        </w:rPr>
        <w:t>พล.ต.อ.ต่อศักดิ์  สุขวิมล ผบ.ตร. ประกาศวิสัยทัศน์ในการบริหารราชการ สำนักงานตำรวจแห่งชาติ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ประจำปีงบประมาณ 2567 และประชุมมอบแนวทางการบริหารราชการ ตร. “ 10 แนวทางการบริหารราชการ 4 เน้นหนัก” </w:t>
      </w:r>
    </w:p>
    <w:p w14:paraId="2C83F5B7" w14:textId="77777777" w:rsidR="002D6AEC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สภ.หัวหิน โดย พ.ต.อ.หงส์พรหม  วิศิษฐ์ชนะชัย ผกก.สภ.หัวหิน และข้าราชการตำรวจ สภ.หัวหิน ทุกนาย ร่วมประชุมรับนโยบายการบริหารราชการ เพื่อนำไปปฏิบัติ เพื่อให้บรรลุวัตถุประสงค์และเป้าหมาย ตามวิสัยทัศน์ ณ ห้องประชุมนเรศดำริห์ เทศบาลเมืองหัวหิน</w:t>
      </w:r>
    </w:p>
    <w:p w14:paraId="57A66721" w14:textId="77777777" w:rsidR="002D6AEC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2.การประชุมบริหาร สภ.หัวหิน ประจำเดือน ต.ค.2566</w:t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</w:t>
      </w:r>
    </w:p>
    <w:p w14:paraId="25CF4AD6" w14:textId="12BAAFCD" w:rsidR="002D6AEC" w:rsidRPr="00F460C9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3747FBBB" wp14:editId="44808D54">
            <wp:extent cx="2409825" cy="18002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5F90F8D2" wp14:editId="6BCFFD4C">
            <wp:extent cx="2362200" cy="17716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                                                </w:t>
      </w:r>
      <w:r w:rsidRPr="003B7B3E">
        <w:rPr>
          <w:rFonts w:ascii="TH SarabunIT๙" w:hAnsi="TH SarabunIT๙" w:cs="TH SarabunIT๙"/>
          <w:b/>
          <w:bCs/>
          <w:color w:val="000000"/>
          <w:spacing w:val="-12"/>
          <w:sz w:val="32"/>
          <w:szCs w:val="32"/>
          <w:cs/>
        </w:rPr>
        <w:t xml:space="preserve">                                                </w:t>
      </w:r>
    </w:p>
    <w:p w14:paraId="53ABEC60" w14:textId="77777777" w:rsidR="002D6AEC" w:rsidRPr="00F460C9" w:rsidRDefault="002D6AEC" w:rsidP="002D6A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วันที่  27  ต.ค.2566 เวลา 10.00 น. พ.ต.อ.หงส์พรหม  วิศิษฐ์ชนะชัย  ผกก.สภ.หัวหิน  ประชุมบริหารประจำเดือน ต.ค.2566 โดยมีข้าราชการตำรวจ สภ.หัวหิน เข้าร่วมประชุม  </w:t>
      </w:r>
    </w:p>
    <w:p w14:paraId="33DC82C1" w14:textId="40B35950" w:rsidR="002D6AEC" w:rsidRPr="002D6AEC" w:rsidRDefault="002D6AEC" w:rsidP="002D6AE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51BC">
        <w:rPr>
          <w:rFonts w:ascii="TH SarabunIT๙" w:hAnsi="TH SarabunIT๙" w:cs="TH SarabunIT๙" w:hint="cs"/>
          <w:b/>
          <w:bCs/>
          <w:sz w:val="32"/>
          <w:szCs w:val="32"/>
          <w:cs/>
        </w:rPr>
        <w:t>3.โครงการ</w:t>
      </w:r>
      <w:bookmarkStart w:id="0" w:name="_Hlk161135041"/>
      <w:r w:rsidRPr="001751BC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พัฒนาองค์ความรู้แก่ข้าราชการตำรวจ ประจำปีงบประมาณ  2567 ครั้งที่ 1/2567</w:t>
      </w:r>
      <w:bookmarkEnd w:id="0"/>
    </w:p>
    <w:p w14:paraId="2D90FB29" w14:textId="481AA185" w:rsidR="002D6AEC" w:rsidRDefault="002D6AEC" w:rsidP="002D6A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71AD5E" wp14:editId="596D1064">
            <wp:extent cx="2676525" cy="200977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14C3E4" wp14:editId="5AFA9949">
            <wp:extent cx="2457450" cy="20193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E600" w14:textId="77777777" w:rsidR="002D6AEC" w:rsidRDefault="002D6AEC" w:rsidP="002D6A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 27  ต.ค.2566  เวลา 13.00 น.พ.ต.อ.หงส์พรหม  วิศิษฐ์ชนะชัย  ผกก.สภ.หัวหิน จัดอบรมให้ความรู้แก่ข้าราชการตำรวจ ตามโครงการ “</w:t>
      </w:r>
      <w:r w:rsidRPr="006231F9">
        <w:rPr>
          <w:rFonts w:ascii="TH SarabunIT๙" w:hAnsi="TH SarabunIT๙" w:cs="TH SarabunIT๙" w:hint="cs"/>
          <w:sz w:val="32"/>
          <w:szCs w:val="32"/>
          <w:cs/>
        </w:rPr>
        <w:t>พัฒนาองค์ความรู้แก่ข้าราชการตำรวจ ประจำปีงบประมาณ  2567 ครั้งที่ 1/2567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 ในหัวข้อ พ.ร.บ.ป้องกันปราบปรามการทรมาน การกระทำให้บุคคลสูญหาย พ.ศ.2565 ณ ห้องประชุมชั้น 3 สภ.หัวหิน</w:t>
      </w:r>
    </w:p>
    <w:p w14:paraId="42385E62" w14:textId="16A1AB5D" w:rsidR="002D6AEC" w:rsidRDefault="002D6AEC" w:rsidP="002D6AE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4.โครงการจิตอาสาพัฒนา</w:t>
      </w:r>
    </w:p>
    <w:p w14:paraId="4D9D8BF3" w14:textId="77777777" w:rsidR="005949A7" w:rsidRDefault="002D6AEC" w:rsidP="002D6AE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6AEC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>10 ต.ค.2566 เวลา 09.00 น. พ.ต.อ.หงส์พรหม  วิศิษฐ์ชนะชัย ผกก.สภ.หัวหิน พร้อมข้าราชการตำรวจจิตอาสา สภ.หัวหิน จำนวน 20 นาย ร่วมกิจกรรมจิตอาสาพัฒนา ทำความสะอาด ปรับปรุงภูมิทัศน์ บริเวณอ่างเก็บน้ำเขาเต่า ต.หนองแก อ.หัวหิน จว.ประจวบคีรีขันธ์</w:t>
      </w:r>
    </w:p>
    <w:p w14:paraId="4D6467AE" w14:textId="624B242E" w:rsidR="00B8096A" w:rsidRPr="005949A7" w:rsidRDefault="005949A7" w:rsidP="005949A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2455511" wp14:editId="5DDB4FB7">
            <wp:extent cx="2827655" cy="1885201"/>
            <wp:effectExtent l="0" t="0" r="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92" cy="19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AEC" w:rsidRPr="002D6A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CC969A5" wp14:editId="2023B7AB">
            <wp:extent cx="2837351" cy="1891665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233" cy="189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45E2" w14:textId="51EE215D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82DCE1" w14:textId="32607363" w:rsidR="00985095" w:rsidRDefault="0098509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377A07" w14:textId="205128F3" w:rsidR="00985095" w:rsidRDefault="0098509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9CB3EA" w14:textId="6AAEF657" w:rsidR="00985095" w:rsidRDefault="0098509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2D5BBE" w14:textId="3EF002A1" w:rsidR="00985095" w:rsidRPr="00985095" w:rsidRDefault="00985095" w:rsidP="00AD53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5095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 13 ต.ค.2566 เวลา 07.30 น. พ.ต.อ.หงส์พรหม  วิศิษฐ์ชนะชัย ผกก.สภ.หัวหิน พร้อมข้าราชการตำรวจ สภ.หัวหิน ร่วมพิธีทำบุญตักบาตร ถวายพระราชกุศล และพิธีวางพวงมาลาถวายราชสักการะ พระบาทสมเด็จพระบรมชนกาธเบศร มหาภูมิพลอดุลยเดชมหาราช บรมบนาถบพิตร เนื่องในวัน “วันนวมินทรมหาราช” 13 ต.ค.2566 ณ อาคารโดม รร.หัวหิน</w:t>
      </w:r>
    </w:p>
    <w:p w14:paraId="273EC8CB" w14:textId="71D7EE92" w:rsidR="004F2D4F" w:rsidRPr="00985095" w:rsidRDefault="004F2D4F" w:rsidP="00AD53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ECC762" w14:textId="028D2047" w:rsidR="00AD538E" w:rsidRDefault="0098509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7D38E61" wp14:editId="632D63B2">
            <wp:extent cx="2494280" cy="1871225"/>
            <wp:effectExtent l="0" t="0" r="127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115" cy="188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A51969F" wp14:editId="21DE3B3E">
            <wp:extent cx="2493651" cy="1870753"/>
            <wp:effectExtent l="0" t="0" r="190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50" cy="18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AD53" w14:textId="7B1BEC07" w:rsidR="004F2D4F" w:rsidRDefault="004F2D4F" w:rsidP="00304D7E">
      <w:pPr>
        <w:spacing w:after="0" w:line="240" w:lineRule="auto"/>
        <w:rPr>
          <w:sz w:val="24"/>
          <w:szCs w:val="32"/>
        </w:rPr>
      </w:pPr>
    </w:p>
    <w:p w14:paraId="793AB723" w14:textId="5C90AE87" w:rsidR="00985095" w:rsidRDefault="00985095" w:rsidP="00304D7E">
      <w:pPr>
        <w:spacing w:after="0" w:line="240" w:lineRule="auto"/>
        <w:rPr>
          <w:sz w:val="24"/>
          <w:szCs w:val="32"/>
        </w:rPr>
      </w:pPr>
    </w:p>
    <w:p w14:paraId="358451C7" w14:textId="238A010D" w:rsidR="00985095" w:rsidRDefault="00B8385F" w:rsidP="003661E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B8385F">
        <w:rPr>
          <w:rFonts w:ascii="TH SarabunPSK" w:hAnsi="TH SarabunPSK" w:cs="TH SarabunPSK"/>
          <w:sz w:val="24"/>
          <w:szCs w:val="32"/>
          <w:cs/>
        </w:rPr>
        <w:t>เมื่อวันที่ 17 ต.ค.2566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เวลา 09.00 น. พ.ต.อ.หงส์พรหม  วิศิษฐ์ชนะชัย ผกก.สภ.หัวหิน พร้อมข้าราชการตำรวจ สภ.หัวหิน ร่วมพิธีสักการะสิ่งศักดิ์สิทธิ์ และทำบุญเลี้ยงพระ เนื่องในวันคล้ายวันสถาปนาสำนักงานตำรวจแห่งชาติ</w:t>
      </w:r>
    </w:p>
    <w:p w14:paraId="00571363" w14:textId="77777777" w:rsidR="005F277B" w:rsidRDefault="005F277B" w:rsidP="00304D7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09EC898" w14:textId="3448C1BD" w:rsidR="00B8385F" w:rsidRDefault="005F277B" w:rsidP="003661E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w:drawing>
          <wp:inline distT="0" distB="0" distL="0" distR="0" wp14:anchorId="0A4F47C0" wp14:editId="7373261C">
            <wp:extent cx="2913380" cy="2185636"/>
            <wp:effectExtent l="0" t="0" r="1270" b="571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129" cy="219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     </w:t>
      </w: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w:drawing>
          <wp:inline distT="0" distB="0" distL="0" distR="0" wp14:anchorId="663D3AD0" wp14:editId="3445A95A">
            <wp:extent cx="2888878" cy="2167255"/>
            <wp:effectExtent l="0" t="0" r="6985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34" cy="218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2AA2" w14:textId="77777777" w:rsidR="00B8385F" w:rsidRPr="00B8385F" w:rsidRDefault="00B8385F" w:rsidP="00304D7E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</w:p>
    <w:sectPr w:rsidR="00B8385F" w:rsidRPr="00B8385F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580C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D6AEC"/>
    <w:rsid w:val="00304D7E"/>
    <w:rsid w:val="00322AF8"/>
    <w:rsid w:val="00335568"/>
    <w:rsid w:val="003428BD"/>
    <w:rsid w:val="00346515"/>
    <w:rsid w:val="003661E6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9A7"/>
    <w:rsid w:val="00594F6A"/>
    <w:rsid w:val="00596759"/>
    <w:rsid w:val="005B1AB8"/>
    <w:rsid w:val="005B5101"/>
    <w:rsid w:val="005C7FE4"/>
    <w:rsid w:val="005E77C4"/>
    <w:rsid w:val="005F277B"/>
    <w:rsid w:val="00607602"/>
    <w:rsid w:val="00622CE6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23CE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85095"/>
    <w:rsid w:val="00991D8E"/>
    <w:rsid w:val="009A269A"/>
    <w:rsid w:val="009B7274"/>
    <w:rsid w:val="009C54C6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385F"/>
    <w:rsid w:val="00B84DE9"/>
    <w:rsid w:val="00B85565"/>
    <w:rsid w:val="00C021CC"/>
    <w:rsid w:val="00C070E4"/>
    <w:rsid w:val="00C23590"/>
    <w:rsid w:val="00C368B5"/>
    <w:rsid w:val="00C82DCE"/>
    <w:rsid w:val="00C92853"/>
    <w:rsid w:val="00CA1AFE"/>
    <w:rsid w:val="00CB1A21"/>
    <w:rsid w:val="00CB27F9"/>
    <w:rsid w:val="00CD20D0"/>
    <w:rsid w:val="00D05561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87238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329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5</cp:revision>
  <cp:lastPrinted>2024-02-20T10:00:00Z</cp:lastPrinted>
  <dcterms:created xsi:type="dcterms:W3CDTF">2024-03-13T09:43:00Z</dcterms:created>
  <dcterms:modified xsi:type="dcterms:W3CDTF">2024-04-25T08:03:00Z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